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21" w:rsidRPr="00C10B21" w:rsidRDefault="00C10B21" w:rsidP="00121AD8">
      <w:pPr>
        <w:spacing w:line="360" w:lineRule="auto"/>
        <w:rPr>
          <w:rFonts w:ascii="Arial" w:hAnsi="Arial" w:cs="Arial"/>
          <w:b/>
          <w:sz w:val="24"/>
          <w:szCs w:val="24"/>
        </w:rPr>
      </w:pPr>
      <w:r w:rsidRPr="00C10B21">
        <w:rPr>
          <w:rFonts w:ascii="Arial" w:hAnsi="Arial" w:cs="Arial"/>
          <w:b/>
          <w:sz w:val="24"/>
          <w:szCs w:val="24"/>
        </w:rPr>
        <w:t xml:space="preserve">Braun Lockenhaus liefert 45 Stühle für Konstantin </w:t>
      </w:r>
      <w:proofErr w:type="spellStart"/>
      <w:r w:rsidRPr="00C10B21">
        <w:rPr>
          <w:rFonts w:ascii="Arial" w:hAnsi="Arial" w:cs="Arial"/>
          <w:b/>
          <w:sz w:val="24"/>
          <w:szCs w:val="24"/>
        </w:rPr>
        <w:t>Filippous</w:t>
      </w:r>
      <w:proofErr w:type="spellEnd"/>
      <w:r w:rsidRPr="00C10B21">
        <w:rPr>
          <w:rFonts w:ascii="Arial" w:hAnsi="Arial" w:cs="Arial"/>
          <w:b/>
          <w:sz w:val="24"/>
          <w:szCs w:val="24"/>
        </w:rPr>
        <w:t xml:space="preserve"> </w:t>
      </w:r>
      <w:proofErr w:type="spellStart"/>
      <w:r w:rsidRPr="00C10B21">
        <w:rPr>
          <w:rFonts w:ascii="Arial" w:hAnsi="Arial" w:cs="Arial"/>
          <w:b/>
          <w:sz w:val="24"/>
          <w:szCs w:val="24"/>
        </w:rPr>
        <w:t>Haubenrestaurant</w:t>
      </w:r>
      <w:proofErr w:type="spellEnd"/>
      <w:r w:rsidRPr="00C10B21">
        <w:rPr>
          <w:rFonts w:ascii="Arial" w:hAnsi="Arial" w:cs="Arial"/>
          <w:b/>
          <w:sz w:val="24"/>
          <w:szCs w:val="24"/>
        </w:rPr>
        <w:t xml:space="preserve"> in Wien</w:t>
      </w:r>
    </w:p>
    <w:p w:rsidR="00C10B21" w:rsidRDefault="00C10B21" w:rsidP="00121AD8">
      <w:pPr>
        <w:spacing w:line="360" w:lineRule="auto"/>
        <w:rPr>
          <w:rFonts w:ascii="Arial" w:hAnsi="Arial" w:cs="Arial"/>
          <w:b/>
          <w:sz w:val="28"/>
        </w:rPr>
      </w:pPr>
      <w:r w:rsidRPr="00C10B21">
        <w:rPr>
          <w:rFonts w:ascii="Arial" w:hAnsi="Arial" w:cs="Arial"/>
          <w:b/>
          <w:bCs/>
          <w:sz w:val="28"/>
          <w:szCs w:val="28"/>
        </w:rPr>
        <w:t xml:space="preserve">„Ein Restaurantsessel muss alle </w:t>
      </w:r>
      <w:proofErr w:type="spellStart"/>
      <w:r w:rsidRPr="00C10B21">
        <w:rPr>
          <w:rFonts w:ascii="Arial" w:hAnsi="Arial" w:cs="Arial"/>
          <w:b/>
          <w:bCs/>
          <w:sz w:val="28"/>
          <w:szCs w:val="28"/>
        </w:rPr>
        <w:t>Stückln</w:t>
      </w:r>
      <w:proofErr w:type="spellEnd"/>
      <w:r w:rsidRPr="00C10B21">
        <w:rPr>
          <w:rFonts w:ascii="Arial" w:hAnsi="Arial" w:cs="Arial"/>
          <w:b/>
          <w:bCs/>
          <w:sz w:val="28"/>
          <w:szCs w:val="28"/>
        </w:rPr>
        <w:t xml:space="preserve"> spielen</w:t>
      </w:r>
      <w:r>
        <w:rPr>
          <w:rFonts w:ascii="Arial" w:hAnsi="Arial" w:cs="Arial"/>
          <w:b/>
          <w:bCs/>
          <w:sz w:val="28"/>
          <w:szCs w:val="28"/>
        </w:rPr>
        <w:t>“</w:t>
      </w:r>
    </w:p>
    <w:p w:rsidR="00F62EF4" w:rsidRDefault="00C10B21" w:rsidP="00C10B21">
      <w:pPr>
        <w:rPr>
          <w:rFonts w:ascii="Arial" w:hAnsi="Arial" w:cs="Arial"/>
          <w:b/>
          <w:bCs/>
        </w:rPr>
      </w:pPr>
      <w:r>
        <w:rPr>
          <w:rFonts w:ascii="Arial" w:hAnsi="Arial" w:cs="Arial"/>
          <w:b/>
        </w:rPr>
        <w:t>Lockenhaus/Wien</w:t>
      </w:r>
      <w:r w:rsidR="00AE0DF4">
        <w:rPr>
          <w:rFonts w:ascii="Arial" w:hAnsi="Arial" w:cs="Arial"/>
          <w:b/>
        </w:rPr>
        <w:t xml:space="preserve">. </w:t>
      </w:r>
      <w:r w:rsidRPr="008D664C">
        <w:rPr>
          <w:rFonts w:ascii="Arial" w:hAnsi="Arial" w:cs="Arial"/>
          <w:b/>
          <w:bCs/>
        </w:rPr>
        <w:t xml:space="preserve">Die Gäste des Wiener Toprestaurants Konstantin </w:t>
      </w:r>
      <w:proofErr w:type="spellStart"/>
      <w:r w:rsidRPr="008D664C">
        <w:rPr>
          <w:rFonts w:ascii="Arial" w:hAnsi="Arial" w:cs="Arial"/>
          <w:b/>
          <w:bCs/>
        </w:rPr>
        <w:t>Filippou</w:t>
      </w:r>
      <w:proofErr w:type="spellEnd"/>
      <w:r w:rsidRPr="008D664C">
        <w:rPr>
          <w:rFonts w:ascii="Arial" w:hAnsi="Arial" w:cs="Arial"/>
          <w:b/>
          <w:bCs/>
        </w:rPr>
        <w:t xml:space="preserve"> sitzen seit kurzem auf exklusiv gestalteten Stühlen der burgenländische Möbelmanufaktur Braun Lockenhaus. In enger Kooperation mit Architekt Martin Mostböck und Auftraggeber sowie </w:t>
      </w:r>
      <w:proofErr w:type="spellStart"/>
      <w:r w:rsidRPr="008D664C">
        <w:rPr>
          <w:rFonts w:ascii="Arial" w:hAnsi="Arial" w:cs="Arial"/>
          <w:b/>
          <w:bCs/>
        </w:rPr>
        <w:t>Haubenkoch</w:t>
      </w:r>
      <w:proofErr w:type="spellEnd"/>
      <w:r w:rsidRPr="008D664C">
        <w:rPr>
          <w:rFonts w:ascii="Arial" w:hAnsi="Arial" w:cs="Arial"/>
          <w:b/>
          <w:bCs/>
        </w:rPr>
        <w:t xml:space="preserve"> Konstantin </w:t>
      </w:r>
      <w:proofErr w:type="spellStart"/>
      <w:r w:rsidRPr="008D664C">
        <w:rPr>
          <w:rFonts w:ascii="Arial" w:hAnsi="Arial" w:cs="Arial"/>
          <w:b/>
          <w:bCs/>
        </w:rPr>
        <w:t>Filippou</w:t>
      </w:r>
      <w:proofErr w:type="spellEnd"/>
      <w:r w:rsidRPr="008D664C">
        <w:rPr>
          <w:rFonts w:ascii="Arial" w:hAnsi="Arial" w:cs="Arial"/>
          <w:b/>
          <w:bCs/>
        </w:rPr>
        <w:t xml:space="preserve"> entstanden 45 Maßsitzmöbel, die Gäste zum Verweilen einladen sollen.  </w:t>
      </w:r>
    </w:p>
    <w:p w:rsidR="00546AA0" w:rsidRPr="00546AA0" w:rsidRDefault="00546AA0" w:rsidP="000F7FB5">
      <w:pPr>
        <w:spacing w:line="360" w:lineRule="auto"/>
        <w:rPr>
          <w:rFonts w:ascii="Arial" w:hAnsi="Arial" w:cs="Arial"/>
          <w:b/>
          <w:bCs/>
          <w:sz w:val="8"/>
          <w:szCs w:val="8"/>
        </w:rPr>
      </w:pPr>
    </w:p>
    <w:p w:rsidR="00C10B21" w:rsidRPr="008D664C" w:rsidRDefault="00C10B21" w:rsidP="000F7FB5">
      <w:pPr>
        <w:spacing w:line="360" w:lineRule="auto"/>
        <w:rPr>
          <w:rFonts w:ascii="Arial" w:hAnsi="Arial" w:cs="Arial"/>
        </w:rPr>
      </w:pPr>
      <w:r w:rsidRPr="008D664C">
        <w:rPr>
          <w:rFonts w:ascii="Arial" w:hAnsi="Arial" w:cs="Arial"/>
        </w:rPr>
        <w:t xml:space="preserve">„Ein international herumgekommener Gourmet sollte erkennen, dass der Stuhl dasselbe Niveau hat wie unser Essen, die Getränke und die Menschen, die hier arbeiten. Der Sessel ist ein wichtiges Puzzleteil des großen Ganzen“, so Spitzenkoch Konstantin </w:t>
      </w:r>
      <w:proofErr w:type="spellStart"/>
      <w:r w:rsidRPr="008D664C">
        <w:rPr>
          <w:rFonts w:ascii="Arial" w:hAnsi="Arial" w:cs="Arial"/>
        </w:rPr>
        <w:t>Filippou</w:t>
      </w:r>
      <w:proofErr w:type="spellEnd"/>
      <w:r w:rsidRPr="008D664C">
        <w:rPr>
          <w:rFonts w:ascii="Arial" w:hAnsi="Arial" w:cs="Arial"/>
        </w:rPr>
        <w:t xml:space="preserve"> über seine Erwartungen. „Wir wollten etwas Reduziertes, Komfortables, Detailverliebtes. Herausgekommen ist etwas Eckiges mit dezenten Rundungen, etwas Japanisch-Reduziertes und gleichzeitig eine Hommage an die Wiener Moderne. Schließlich sind wir Nachbarn der Postsparkasse von Otto Wagner“, erklärt der Wiener mit griechischen Wurzeln: „Wir sind sehr happy, der Sessel macht den Raum klarer und luftiger. Unsere Gäste verbringen bis zu fünf Stunden auf ihm. Deshalb spielt er im Gastraum die wichtigste Rolle und muss alle </w:t>
      </w:r>
      <w:proofErr w:type="spellStart"/>
      <w:r w:rsidRPr="008D664C">
        <w:rPr>
          <w:rFonts w:ascii="Arial" w:hAnsi="Arial" w:cs="Arial"/>
        </w:rPr>
        <w:t>Stückln</w:t>
      </w:r>
      <w:proofErr w:type="spellEnd"/>
      <w:r w:rsidRPr="008D664C">
        <w:rPr>
          <w:rFonts w:ascii="Arial" w:hAnsi="Arial" w:cs="Arial"/>
        </w:rPr>
        <w:t xml:space="preserve"> spielen können – und das tut er auch.“</w:t>
      </w:r>
    </w:p>
    <w:p w:rsidR="00C10B21" w:rsidRPr="008D664C" w:rsidRDefault="00C10B21" w:rsidP="000F7FB5">
      <w:pPr>
        <w:spacing w:line="360" w:lineRule="auto"/>
        <w:rPr>
          <w:rFonts w:ascii="Arial" w:hAnsi="Arial" w:cs="Arial"/>
        </w:rPr>
      </w:pPr>
      <w:r w:rsidRPr="008D664C">
        <w:rPr>
          <w:rFonts w:ascii="Arial" w:hAnsi="Arial" w:cs="Arial"/>
        </w:rPr>
        <w:t xml:space="preserve">Sieben Monate dauerte es vom Erstkontakt bis zur Lieferung der 45 hochwertigen Stühle. Sämtliche Abteilungen von Braun Lockenhaus waren involviert – von der Holzfertigung bis zur Polsterung. Die exklusiven Sitzmöbel wurden aus massivem Eichenholz gefertigt, haben </w:t>
      </w:r>
      <w:r w:rsidR="000F7FB5">
        <w:rPr>
          <w:rFonts w:ascii="Arial" w:hAnsi="Arial" w:cs="Arial"/>
        </w:rPr>
        <w:t>Sitzpo</w:t>
      </w:r>
      <w:r w:rsidRPr="008D664C">
        <w:rPr>
          <w:rFonts w:ascii="Arial" w:hAnsi="Arial" w:cs="Arial"/>
        </w:rPr>
        <w:t xml:space="preserve">lster, Rückenlehnen-Bezüge und </w:t>
      </w:r>
      <w:proofErr w:type="spellStart"/>
      <w:r w:rsidRPr="008D664C">
        <w:rPr>
          <w:rFonts w:ascii="Arial" w:hAnsi="Arial" w:cs="Arial"/>
        </w:rPr>
        <w:t>Armlehnenmanschetten</w:t>
      </w:r>
      <w:proofErr w:type="spellEnd"/>
      <w:r w:rsidRPr="008D664C">
        <w:rPr>
          <w:rFonts w:ascii="Arial" w:hAnsi="Arial" w:cs="Arial"/>
        </w:rPr>
        <w:t xml:space="preserve"> aus echtem Rindsleder und Fußabschlüsse aus Messing. 6,9 kg wiegt jeder einzelne Stuhl. </w:t>
      </w:r>
    </w:p>
    <w:p w:rsidR="00C10B21" w:rsidRPr="008D664C" w:rsidRDefault="00C10B21" w:rsidP="000F7FB5">
      <w:pPr>
        <w:spacing w:line="360" w:lineRule="auto"/>
        <w:rPr>
          <w:rFonts w:ascii="Arial" w:hAnsi="Arial" w:cs="Arial"/>
        </w:rPr>
      </w:pPr>
      <w:r w:rsidRPr="008D664C">
        <w:rPr>
          <w:rFonts w:ascii="Arial" w:hAnsi="Arial" w:cs="Arial"/>
        </w:rPr>
        <w:t xml:space="preserve">Von Beginn an waren die Auftraggeber, Konstantin </w:t>
      </w:r>
      <w:proofErr w:type="spellStart"/>
      <w:r w:rsidRPr="008D664C">
        <w:rPr>
          <w:rFonts w:ascii="Arial" w:hAnsi="Arial" w:cs="Arial"/>
        </w:rPr>
        <w:t>Filippou</w:t>
      </w:r>
      <w:proofErr w:type="spellEnd"/>
      <w:r w:rsidRPr="008D664C">
        <w:rPr>
          <w:rFonts w:ascii="Arial" w:hAnsi="Arial" w:cs="Arial"/>
        </w:rPr>
        <w:t xml:space="preserve"> und seine Frau Manuela, in jeden Schritt eingebunden</w:t>
      </w:r>
      <w:r>
        <w:rPr>
          <w:rFonts w:ascii="Arial" w:hAnsi="Arial" w:cs="Arial"/>
        </w:rPr>
        <w:t xml:space="preserve"> </w:t>
      </w:r>
      <w:r w:rsidRPr="008D664C">
        <w:rPr>
          <w:rFonts w:ascii="Arial" w:hAnsi="Arial" w:cs="Arial"/>
        </w:rPr>
        <w:t xml:space="preserve">– Werksbesuche im burgenländischen Lockenhaus und Probesitzen im Restaurant in der </w:t>
      </w:r>
      <w:r w:rsidRPr="008D664C">
        <w:rPr>
          <w:rFonts w:ascii="Arial" w:hAnsi="Arial" w:cs="Arial"/>
        </w:rPr>
        <w:lastRenderedPageBreak/>
        <w:t xml:space="preserve">Wiener Innenstadt inklusive. Auch bei der Gestaltung wirkte der innovative Restaurantbesitzer mit und stimmte sich eng mit dem Designer und Architekten Martin Mostböck ab. „Eine spannende und konstruktive Zusammenarbeit zwischen der Entwicklungsabteilung von Braun Lockenhaus und unserem Kunden Konstantin </w:t>
      </w:r>
      <w:proofErr w:type="spellStart"/>
      <w:r w:rsidRPr="008D664C">
        <w:rPr>
          <w:rFonts w:ascii="Arial" w:hAnsi="Arial" w:cs="Arial"/>
        </w:rPr>
        <w:t>Filippou</w:t>
      </w:r>
      <w:proofErr w:type="spellEnd"/>
      <w:r w:rsidRPr="008D664C">
        <w:rPr>
          <w:rFonts w:ascii="Arial" w:hAnsi="Arial" w:cs="Arial"/>
        </w:rPr>
        <w:t>“, zieht Braun Lockenhaus Geschäftsführer Jochen Joachims Bilanz.</w:t>
      </w:r>
    </w:p>
    <w:p w:rsidR="00E070C3" w:rsidRPr="000F7FB5" w:rsidRDefault="00C10B21" w:rsidP="00121AD8">
      <w:pPr>
        <w:spacing w:line="360" w:lineRule="auto"/>
        <w:rPr>
          <w:rFonts w:ascii="Arial" w:hAnsi="Arial" w:cs="Arial"/>
        </w:rPr>
      </w:pPr>
      <w:r w:rsidRPr="008D664C">
        <w:rPr>
          <w:rFonts w:ascii="Arial" w:hAnsi="Arial" w:cs="Arial"/>
        </w:rPr>
        <w:t xml:space="preserve">Restaurantbesitzer Konstantin </w:t>
      </w:r>
      <w:proofErr w:type="spellStart"/>
      <w:r w:rsidRPr="008D664C">
        <w:rPr>
          <w:rFonts w:ascii="Arial" w:hAnsi="Arial" w:cs="Arial"/>
        </w:rPr>
        <w:t>Filippou</w:t>
      </w:r>
      <w:proofErr w:type="spellEnd"/>
      <w:r w:rsidRPr="008D664C">
        <w:rPr>
          <w:rFonts w:ascii="Arial" w:hAnsi="Arial" w:cs="Arial"/>
        </w:rPr>
        <w:t xml:space="preserve"> wurde für seine Leistungen unter anderem als Koch des Jahres 2016 von Gault </w:t>
      </w:r>
      <w:proofErr w:type="spellStart"/>
      <w:r w:rsidRPr="008D664C">
        <w:rPr>
          <w:rFonts w:ascii="Arial" w:hAnsi="Arial" w:cs="Arial"/>
        </w:rPr>
        <w:t>Millau</w:t>
      </w:r>
      <w:proofErr w:type="spellEnd"/>
      <w:r w:rsidRPr="008D664C">
        <w:rPr>
          <w:rFonts w:ascii="Arial" w:hAnsi="Arial" w:cs="Arial"/>
        </w:rPr>
        <w:t xml:space="preserve"> ausgezeichnet. Für sein Restaurant gab es 2019 bereits 2 Guide Michelin-Sterne und 4 Hauben von Gault </w:t>
      </w:r>
      <w:proofErr w:type="spellStart"/>
      <w:r w:rsidRPr="008D664C">
        <w:rPr>
          <w:rFonts w:ascii="Arial" w:hAnsi="Arial" w:cs="Arial"/>
        </w:rPr>
        <w:t>Millau</w:t>
      </w:r>
      <w:proofErr w:type="spellEnd"/>
      <w:r w:rsidRPr="008D664C">
        <w:rPr>
          <w:rFonts w:ascii="Arial" w:hAnsi="Arial" w:cs="Arial"/>
        </w:rPr>
        <w:t xml:space="preserve">. </w:t>
      </w:r>
    </w:p>
    <w:p w:rsidR="006D0362" w:rsidRDefault="000F7FB5" w:rsidP="00121AD8">
      <w:pPr>
        <w:spacing w:line="360" w:lineRule="auto"/>
        <w:rPr>
          <w:rFonts w:ascii="Arial" w:hAnsi="Arial" w:cs="Arial"/>
          <w:i/>
          <w:sz w:val="20"/>
        </w:rPr>
      </w:pPr>
      <w:r>
        <w:rPr>
          <w:rFonts w:ascii="Arial" w:hAnsi="Arial" w:cs="Arial"/>
          <w:i/>
          <w:sz w:val="20"/>
        </w:rPr>
        <w:t>(325 Wörter, 2.528</w:t>
      </w:r>
      <w:r w:rsidR="00121AD8" w:rsidRPr="00121AD8">
        <w:rPr>
          <w:rFonts w:ascii="Arial" w:hAnsi="Arial" w:cs="Arial"/>
          <w:i/>
          <w:sz w:val="20"/>
        </w:rPr>
        <w:t xml:space="preserve"> Zeichen)</w:t>
      </w:r>
      <w:r w:rsidR="00546AA0">
        <w:rPr>
          <w:rFonts w:ascii="Arial" w:hAnsi="Arial" w:cs="Arial"/>
          <w:i/>
          <w:sz w:val="20"/>
        </w:rPr>
        <w:t xml:space="preserve"> | Copyright Bildmaterial „Konstantin </w:t>
      </w:r>
      <w:proofErr w:type="spellStart"/>
      <w:r w:rsidR="00546AA0">
        <w:rPr>
          <w:rFonts w:ascii="Arial" w:hAnsi="Arial" w:cs="Arial"/>
          <w:i/>
          <w:sz w:val="20"/>
        </w:rPr>
        <w:t>Chair</w:t>
      </w:r>
      <w:proofErr w:type="spellEnd"/>
      <w:r w:rsidR="00546AA0">
        <w:rPr>
          <w:rFonts w:ascii="Arial" w:hAnsi="Arial" w:cs="Arial"/>
          <w:i/>
          <w:sz w:val="20"/>
        </w:rPr>
        <w:t xml:space="preserve">“:                 </w:t>
      </w:r>
      <w:bookmarkStart w:id="0" w:name="_GoBack"/>
      <w:bookmarkEnd w:id="0"/>
      <w:r w:rsidR="00546AA0">
        <w:rPr>
          <w:rFonts w:ascii="Arial" w:hAnsi="Arial" w:cs="Arial"/>
          <w:i/>
          <w:sz w:val="20"/>
        </w:rPr>
        <w:t xml:space="preserve">© Per-Anders </w:t>
      </w:r>
      <w:proofErr w:type="spellStart"/>
      <w:r w:rsidR="00546AA0">
        <w:rPr>
          <w:rFonts w:ascii="Arial" w:hAnsi="Arial" w:cs="Arial"/>
          <w:i/>
          <w:sz w:val="20"/>
        </w:rPr>
        <w:t>Jörgensen</w:t>
      </w:r>
      <w:proofErr w:type="spellEnd"/>
    </w:p>
    <w:p w:rsidR="00121AD8" w:rsidRDefault="00C07022" w:rsidP="00121AD8">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w:t>
      </w:r>
      <w:proofErr w:type="spellStart"/>
      <w:r>
        <w:rPr>
          <w:rFonts w:ascii="Arial" w:hAnsi="Arial" w:cs="Arial"/>
          <w:b/>
          <w:iCs/>
          <w:sz w:val="20"/>
          <w:szCs w:val="20"/>
        </w:rPr>
        <w:t>Schneeweiss</w:t>
      </w:r>
      <w:proofErr w:type="spellEnd"/>
      <w:r>
        <w:rPr>
          <w:rFonts w:ascii="Arial" w:hAnsi="Arial" w:cs="Arial"/>
          <w:b/>
          <w:iCs/>
          <w:sz w:val="20"/>
          <w:szCs w:val="20"/>
        </w:rPr>
        <w:t xml:space="preserve"> </w:t>
      </w:r>
      <w:proofErr w:type="spellStart"/>
      <w:r>
        <w:rPr>
          <w:rFonts w:ascii="Arial" w:hAnsi="Arial" w:cs="Arial"/>
          <w:b/>
          <w:iCs/>
          <w:sz w:val="20"/>
          <w:szCs w:val="20"/>
        </w:rPr>
        <w:t>Interior</w:t>
      </w:r>
      <w:proofErr w:type="spellEnd"/>
    </w:p>
    <w:p w:rsidR="001C4674" w:rsidRDefault="00121AD8" w:rsidP="00C24A37">
      <w:pPr>
        <w:tabs>
          <w:tab w:val="left" w:pos="6804"/>
        </w:tabs>
        <w:spacing w:after="120" w:line="240" w:lineRule="auto"/>
        <w:ind w:right="1"/>
        <w:contextualSpacing/>
        <w:rPr>
          <w:rFonts w:ascii="Arial" w:hAnsi="Arial" w:cs="Arial"/>
          <w:i/>
          <w:color w:val="000000"/>
          <w:sz w:val="20"/>
          <w:szCs w:val="20"/>
          <w:shd w:val="clear" w:color="auto" w:fill="FFFFFF"/>
        </w:rPr>
      </w:pPr>
      <w:proofErr w:type="spellStart"/>
      <w:r>
        <w:rPr>
          <w:rFonts w:ascii="Arial" w:hAnsi="Arial" w:cs="Arial"/>
          <w:i/>
          <w:iCs/>
          <w:sz w:val="20"/>
          <w:szCs w:val="20"/>
        </w:rPr>
        <w:t>Schneeweiss</w:t>
      </w:r>
      <w:proofErr w:type="spellEnd"/>
      <w:r w:rsidR="00040659">
        <w:rPr>
          <w:rFonts w:ascii="Arial" w:hAnsi="Arial" w:cs="Arial"/>
          <w:i/>
          <w:iCs/>
          <w:sz w:val="20"/>
          <w:szCs w:val="20"/>
        </w:rPr>
        <w:t xml:space="preserve"> </w:t>
      </w:r>
      <w:proofErr w:type="spellStart"/>
      <w:r>
        <w:rPr>
          <w:rFonts w:ascii="Arial" w:hAnsi="Arial" w:cs="Arial"/>
          <w:i/>
          <w:iCs/>
          <w:sz w:val="20"/>
          <w:szCs w:val="20"/>
        </w:rPr>
        <w:t>Interior</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w:t>
      </w:r>
      <w:r w:rsidR="00040659">
        <w:rPr>
          <w:rFonts w:ascii="Arial" w:hAnsi="Arial" w:cs="Arial"/>
          <w:i/>
          <w:iCs/>
          <w:sz w:val="20"/>
          <w:szCs w:val="20"/>
        </w:rPr>
        <w:t xml:space="preserve">die Marke D-TEC, </w:t>
      </w:r>
      <w:r>
        <w:rPr>
          <w:rFonts w:ascii="Arial" w:hAnsi="Arial" w:cs="Arial"/>
          <w:i/>
          <w:iCs/>
          <w:sz w:val="20"/>
          <w:szCs w:val="20"/>
        </w:rPr>
        <w:t xml:space="preserve">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r w:rsidR="00040659">
        <w:rPr>
          <w:rFonts w:ascii="Arial" w:hAnsi="Arial" w:cs="Arial"/>
          <w:i/>
          <w:iCs/>
          <w:sz w:val="20"/>
          <w:szCs w:val="20"/>
        </w:rPr>
        <w:t xml:space="preserve"> </w:t>
      </w:r>
      <w:r w:rsidR="00040659" w:rsidRPr="00040659">
        <w:rPr>
          <w:rFonts w:ascii="Arial" w:hAnsi="Arial" w:cs="Arial"/>
          <w:i/>
          <w:color w:val="000000"/>
          <w:sz w:val="20"/>
          <w:szCs w:val="20"/>
          <w:shd w:val="clear" w:color="auto" w:fill="FFFFFF"/>
        </w:rPr>
        <w:t xml:space="preserve">Die Expertise der Unternehmen bzw. Marken steht für die Verknüpfung aus Innovation und Tradition im Bereich </w:t>
      </w:r>
      <w:proofErr w:type="spellStart"/>
      <w:r w:rsidR="00040659" w:rsidRPr="00040659">
        <w:rPr>
          <w:rFonts w:ascii="Arial" w:hAnsi="Arial" w:cs="Arial"/>
          <w:i/>
          <w:color w:val="000000"/>
          <w:sz w:val="20"/>
          <w:szCs w:val="20"/>
          <w:shd w:val="clear" w:color="auto" w:fill="FFFFFF"/>
        </w:rPr>
        <w:t>Interior</w:t>
      </w:r>
      <w:proofErr w:type="spellEnd"/>
      <w:r w:rsidR="00040659" w:rsidRPr="00040659">
        <w:rPr>
          <w:rFonts w:ascii="Arial" w:hAnsi="Arial" w:cs="Arial"/>
          <w:i/>
          <w:color w:val="000000"/>
          <w:sz w:val="20"/>
          <w:szCs w:val="20"/>
          <w:shd w:val="clear" w:color="auto" w:fill="FFFFFF"/>
        </w:rPr>
        <w:t>.</w:t>
      </w:r>
    </w:p>
    <w:p w:rsidR="00495EC9" w:rsidRDefault="00495EC9" w:rsidP="00C24A37">
      <w:pPr>
        <w:tabs>
          <w:tab w:val="left" w:pos="6804"/>
        </w:tabs>
        <w:spacing w:after="120" w:line="240" w:lineRule="auto"/>
        <w:ind w:right="1"/>
        <w:contextualSpacing/>
        <w:rPr>
          <w:rFonts w:ascii="Arial" w:hAnsi="Arial" w:cs="Arial"/>
          <w:i/>
          <w:color w:val="000000"/>
          <w:sz w:val="20"/>
          <w:szCs w:val="20"/>
          <w:shd w:val="clear" w:color="auto" w:fill="FFFFFF"/>
        </w:rPr>
      </w:pPr>
    </w:p>
    <w:p w:rsidR="007E7BCC" w:rsidRDefault="007E7BCC" w:rsidP="00C24A37">
      <w:pPr>
        <w:tabs>
          <w:tab w:val="left" w:pos="6804"/>
        </w:tabs>
        <w:spacing w:after="120" w:line="240" w:lineRule="auto"/>
        <w:ind w:right="1"/>
        <w:contextualSpacing/>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Weitere Informationen finden Sie unter </w:t>
      </w:r>
      <w:r w:rsidR="000F7FB5" w:rsidRPr="000F7FB5">
        <w:rPr>
          <w:rFonts w:ascii="Arial" w:hAnsi="Arial" w:cs="Arial"/>
          <w:i/>
          <w:color w:val="000000"/>
          <w:sz w:val="20"/>
          <w:szCs w:val="20"/>
          <w:shd w:val="clear" w:color="auto" w:fill="FFFFFF"/>
        </w:rPr>
        <w:t>www.schneeweiss.world</w:t>
      </w:r>
    </w:p>
    <w:p w:rsidR="000F7FB5" w:rsidRDefault="000F7FB5" w:rsidP="00C24A37">
      <w:pPr>
        <w:tabs>
          <w:tab w:val="left" w:pos="6804"/>
        </w:tabs>
        <w:spacing w:after="120" w:line="240" w:lineRule="auto"/>
        <w:ind w:right="1"/>
        <w:contextualSpacing/>
        <w:rPr>
          <w:rFonts w:ascii="Arial" w:hAnsi="Arial" w:cs="Arial"/>
          <w:i/>
          <w:color w:val="000000"/>
          <w:sz w:val="20"/>
          <w:szCs w:val="20"/>
          <w:shd w:val="clear" w:color="auto" w:fill="FFFFFF"/>
        </w:rPr>
      </w:pPr>
    </w:p>
    <w:p w:rsidR="000F7FB5" w:rsidRPr="000F7FB5" w:rsidRDefault="000F7FB5" w:rsidP="000F7FB5">
      <w:pPr>
        <w:rPr>
          <w:rFonts w:ascii="Arial" w:hAnsi="Arial" w:cs="Arial"/>
          <w:b/>
          <w:bCs/>
          <w:sz w:val="20"/>
          <w:szCs w:val="20"/>
        </w:rPr>
      </w:pPr>
      <w:r w:rsidRPr="000F7FB5">
        <w:rPr>
          <w:rFonts w:ascii="Arial" w:hAnsi="Arial" w:cs="Arial"/>
          <w:b/>
          <w:bCs/>
          <w:sz w:val="20"/>
          <w:szCs w:val="20"/>
        </w:rPr>
        <w:t>Über Braun Lockenhaus</w:t>
      </w:r>
    </w:p>
    <w:p w:rsidR="000F7FB5" w:rsidRDefault="000F7FB5" w:rsidP="000F7FB5">
      <w:pPr>
        <w:tabs>
          <w:tab w:val="left" w:pos="6804"/>
        </w:tabs>
        <w:spacing w:after="120" w:line="240" w:lineRule="auto"/>
        <w:ind w:right="1"/>
        <w:contextualSpacing/>
        <w:rPr>
          <w:rFonts w:ascii="Arial" w:hAnsi="Arial" w:cs="Arial"/>
          <w:i/>
          <w:sz w:val="20"/>
          <w:szCs w:val="20"/>
        </w:rPr>
      </w:pPr>
      <w:proofErr w:type="spellStart"/>
      <w:r w:rsidRPr="008D664C">
        <w:rPr>
          <w:rFonts w:ascii="Arial" w:hAnsi="Arial" w:cs="Arial"/>
          <w:i/>
          <w:sz w:val="20"/>
          <w:szCs w:val="20"/>
        </w:rPr>
        <w:t>Kommerzialrat</w:t>
      </w:r>
      <w:proofErr w:type="spellEnd"/>
      <w:r w:rsidRPr="008D664C">
        <w:rPr>
          <w:rFonts w:ascii="Arial" w:hAnsi="Arial" w:cs="Arial"/>
          <w:i/>
          <w:sz w:val="20"/>
          <w:szCs w:val="20"/>
        </w:rPr>
        <w:t xml:space="preserve"> Johann Braun gründete die Firma im Jahre 1921 am Fuße der Burg Lockenhaus. Waren es zuerst vor allem Schulmöbel, so spezialisierte sich das Unternehmen ab 1975 auf Sitzmöbel und Tische aus Vollholz, </w:t>
      </w:r>
      <w:proofErr w:type="spellStart"/>
      <w:r w:rsidRPr="008D664C">
        <w:rPr>
          <w:rFonts w:ascii="Arial" w:hAnsi="Arial" w:cs="Arial"/>
          <w:i/>
          <w:sz w:val="20"/>
          <w:szCs w:val="20"/>
        </w:rPr>
        <w:t>Bugholz</w:t>
      </w:r>
      <w:proofErr w:type="spellEnd"/>
      <w:r w:rsidRPr="008D664C">
        <w:rPr>
          <w:rFonts w:ascii="Arial" w:hAnsi="Arial" w:cs="Arial"/>
          <w:i/>
          <w:sz w:val="20"/>
          <w:szCs w:val="20"/>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8D664C">
        <w:rPr>
          <w:rFonts w:ascii="Arial" w:hAnsi="Arial" w:cs="Arial"/>
          <w:i/>
          <w:sz w:val="20"/>
          <w:szCs w:val="20"/>
        </w:rPr>
        <w:t>Lugeck</w:t>
      </w:r>
      <w:proofErr w:type="spellEnd"/>
      <w:r w:rsidRPr="008D664C">
        <w:rPr>
          <w:rFonts w:ascii="Arial" w:hAnsi="Arial" w:cs="Arial"/>
          <w:i/>
          <w:sz w:val="20"/>
          <w:szCs w:val="20"/>
        </w:rPr>
        <w:t>“ und „Motto am Fluss“ sowie das „</w:t>
      </w:r>
      <w:proofErr w:type="spellStart"/>
      <w:r w:rsidRPr="008D664C">
        <w:rPr>
          <w:rFonts w:ascii="Arial" w:hAnsi="Arial" w:cs="Arial"/>
          <w:i/>
          <w:sz w:val="20"/>
          <w:szCs w:val="20"/>
        </w:rPr>
        <w:t>Congress</w:t>
      </w:r>
      <w:proofErr w:type="spellEnd"/>
      <w:r w:rsidRPr="008D664C">
        <w:rPr>
          <w:rFonts w:ascii="Arial" w:hAnsi="Arial" w:cs="Arial"/>
          <w:i/>
          <w:sz w:val="20"/>
          <w:szCs w:val="20"/>
        </w:rPr>
        <w:t xml:space="preserve">-Schladming“ zählen, beschäftigt 58 Mitarbeiterinnen und Mitarbeiter. Seit 2008 ist Braun Lockenhaus Teil von </w:t>
      </w:r>
      <w:proofErr w:type="spellStart"/>
      <w:r w:rsidRPr="008D664C">
        <w:rPr>
          <w:rFonts w:ascii="Arial" w:hAnsi="Arial" w:cs="Arial"/>
          <w:i/>
          <w:sz w:val="20"/>
          <w:szCs w:val="20"/>
        </w:rPr>
        <w:t>Schneeweiss</w:t>
      </w:r>
      <w:proofErr w:type="spellEnd"/>
      <w:r w:rsidRPr="008D664C">
        <w:rPr>
          <w:rFonts w:ascii="Arial" w:hAnsi="Arial" w:cs="Arial"/>
          <w:i/>
          <w:sz w:val="20"/>
          <w:szCs w:val="20"/>
        </w:rPr>
        <w:t xml:space="preserve"> </w:t>
      </w:r>
      <w:proofErr w:type="spellStart"/>
      <w:r w:rsidRPr="008D664C">
        <w:rPr>
          <w:rFonts w:ascii="Arial" w:hAnsi="Arial" w:cs="Arial"/>
          <w:i/>
          <w:sz w:val="20"/>
          <w:szCs w:val="20"/>
        </w:rPr>
        <w:t>interior</w:t>
      </w:r>
      <w:proofErr w:type="spellEnd"/>
      <w:r w:rsidRPr="008D664C">
        <w:rPr>
          <w:rFonts w:ascii="Arial" w:hAnsi="Arial" w:cs="Arial"/>
          <w:i/>
          <w:sz w:val="20"/>
          <w:szCs w:val="20"/>
        </w:rPr>
        <w:t xml:space="preserve"> und Jochen Joachims Geschäftsführer der burgenländischen Möbelmanufaktur.</w:t>
      </w:r>
      <w:r w:rsidRPr="008D664C">
        <w:rPr>
          <w:rFonts w:ascii="Arial" w:hAnsi="Arial" w:cs="Arial"/>
          <w:i/>
          <w:sz w:val="20"/>
          <w:szCs w:val="20"/>
        </w:rPr>
        <w:br/>
      </w:r>
    </w:p>
    <w:p w:rsidR="000F7FB5" w:rsidRPr="00546AA0" w:rsidRDefault="000F7FB5" w:rsidP="000F7FB5">
      <w:pPr>
        <w:tabs>
          <w:tab w:val="left" w:pos="6804"/>
        </w:tabs>
        <w:spacing w:after="120" w:line="240" w:lineRule="auto"/>
        <w:ind w:right="1"/>
        <w:contextualSpacing/>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Weitere Informationen finden Sie unter www.braunlockenhaus.at</w:t>
      </w:r>
    </w:p>
    <w:sectPr w:rsidR="000F7FB5" w:rsidRPr="00546AA0" w:rsidSect="00E070C3">
      <w:headerReference w:type="default" r:id="rId6"/>
      <w:footerReference w:type="default" r:id="rId7"/>
      <w:pgSz w:w="11906" w:h="16838"/>
      <w:pgMar w:top="1843" w:right="3259"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12646464"/>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90AF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0F7FB5" w:rsidRPr="00923880" w:rsidRDefault="000F7FB5" w:rsidP="00746149">
                              <w:pPr>
                                <w:spacing w:line="240" w:lineRule="auto"/>
                                <w:contextualSpacing/>
                                <w:rPr>
                                  <w:rFonts w:ascii="Arial" w:hAnsi="Arial" w:cs="Arial"/>
                                  <w:sz w:val="18"/>
                                  <w:szCs w:val="17"/>
                                </w:rPr>
                              </w:pPr>
                            </w:p>
                            <w:p w:rsidR="000F7FB5" w:rsidRPr="00546AA0" w:rsidRDefault="000F7FB5" w:rsidP="000F7FB5">
                              <w:pPr>
                                <w:rPr>
                                  <w:rFonts w:ascii="Arial" w:hAnsi="Arial" w:cs="Arial"/>
                                  <w:sz w:val="18"/>
                                  <w:szCs w:val="18"/>
                                </w:rPr>
                              </w:pPr>
                              <w:r w:rsidRPr="00546AA0">
                                <w:rPr>
                                  <w:rFonts w:ascii="Arial" w:hAnsi="Arial" w:cs="Arial"/>
                                  <w:sz w:val="18"/>
                                  <w:szCs w:val="18"/>
                                </w:rPr>
                                <w:t xml:space="preserve">Melzer PR Group, A-1010 Wien | Tel.: +43-(0)1-526 89 08-0 | office@melzer-pr.com | www.melzer-pr.com </w:t>
                              </w:r>
                            </w:p>
                            <w:p w:rsidR="00746149" w:rsidRPr="00546AA0" w:rsidRDefault="00746149" w:rsidP="00056101">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0F7FB5" w:rsidRPr="00923880" w:rsidRDefault="000F7FB5" w:rsidP="00746149">
                        <w:pPr>
                          <w:spacing w:line="240" w:lineRule="auto"/>
                          <w:contextualSpacing/>
                          <w:rPr>
                            <w:rFonts w:ascii="Arial" w:hAnsi="Arial" w:cs="Arial"/>
                            <w:sz w:val="18"/>
                            <w:szCs w:val="17"/>
                          </w:rPr>
                        </w:pPr>
                      </w:p>
                      <w:p w:rsidR="000F7FB5" w:rsidRPr="000F7FB5" w:rsidRDefault="000F7FB5" w:rsidP="000F7FB5">
                        <w:pPr>
                          <w:rPr>
                            <w:rFonts w:ascii="Arial" w:hAnsi="Arial" w:cs="Arial"/>
                            <w:sz w:val="18"/>
                            <w:szCs w:val="18"/>
                            <w:lang w:val="en-US"/>
                          </w:rPr>
                        </w:pPr>
                        <w:r w:rsidRPr="000F7FB5">
                          <w:rPr>
                            <w:rFonts w:ascii="Arial" w:hAnsi="Arial" w:cs="Arial"/>
                            <w:sz w:val="18"/>
                            <w:szCs w:val="18"/>
                            <w:lang w:val="en-US"/>
                          </w:rPr>
                          <w:t xml:space="preserve">Melzer PR Group, </w:t>
                        </w:r>
                        <w:r w:rsidRPr="000F7FB5">
                          <w:rPr>
                            <w:rFonts w:ascii="Arial" w:hAnsi="Arial" w:cs="Arial"/>
                            <w:sz w:val="18"/>
                            <w:szCs w:val="18"/>
                            <w:lang w:val="en-US"/>
                          </w:rPr>
                          <w:t>A-</w:t>
                        </w:r>
                        <w:r>
                          <w:rPr>
                            <w:rFonts w:ascii="Arial" w:hAnsi="Arial" w:cs="Arial"/>
                            <w:sz w:val="18"/>
                            <w:szCs w:val="18"/>
                            <w:lang w:val="en-US"/>
                          </w:rPr>
                          <w:t>1010 Wien |</w:t>
                        </w:r>
                        <w:r w:rsidRPr="000F7FB5">
                          <w:rPr>
                            <w:rFonts w:ascii="Arial" w:hAnsi="Arial" w:cs="Arial"/>
                            <w:sz w:val="18"/>
                            <w:szCs w:val="18"/>
                            <w:lang w:val="en-US"/>
                          </w:rPr>
                          <w:t xml:space="preserve"> Tel.: +43-(0)1-526 89 08-0</w:t>
                        </w:r>
                        <w:r>
                          <w:rPr>
                            <w:rFonts w:ascii="Arial" w:hAnsi="Arial" w:cs="Arial"/>
                            <w:sz w:val="18"/>
                            <w:szCs w:val="18"/>
                            <w:lang w:val="en-US"/>
                          </w:rPr>
                          <w:t xml:space="preserve"> | </w:t>
                        </w:r>
                        <w:r w:rsidRPr="000F7FB5">
                          <w:rPr>
                            <w:rFonts w:ascii="Arial" w:hAnsi="Arial" w:cs="Arial"/>
                            <w:sz w:val="18"/>
                            <w:szCs w:val="18"/>
                            <w:lang w:val="en-US"/>
                          </w:rPr>
                          <w:t>office@melzer-pr.com</w:t>
                        </w:r>
                        <w:r>
                          <w:rPr>
                            <w:rFonts w:ascii="Arial" w:hAnsi="Arial" w:cs="Arial"/>
                            <w:sz w:val="18"/>
                            <w:szCs w:val="18"/>
                            <w:lang w:val="en-US"/>
                          </w:rPr>
                          <w:t xml:space="preserve"> |</w:t>
                        </w:r>
                        <w:r w:rsidRPr="000F7FB5">
                          <w:rPr>
                            <w:rFonts w:ascii="Arial" w:hAnsi="Arial" w:cs="Arial"/>
                            <w:sz w:val="18"/>
                            <w:szCs w:val="18"/>
                            <w:lang w:val="en-US"/>
                          </w:rPr>
                          <w:t xml:space="preserve"> www.melzer-pr.com </w:t>
                        </w:r>
                      </w:p>
                      <w:p w:rsidR="00746149" w:rsidRPr="000F7FB5" w:rsidRDefault="00746149" w:rsidP="00056101">
                        <w:pPr>
                          <w:spacing w:line="240" w:lineRule="auto"/>
                          <w:contextualSpacing/>
                          <w:rPr>
                            <w:rFonts w:ascii="Arial" w:hAnsi="Arial" w:cs="Arial"/>
                            <w:lang w:val="en-US"/>
                          </w:rPr>
                        </w:pP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546AA0">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728" behindDoc="0" locked="0" layoutInCell="1" allowOverlap="1">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10B21" w:rsidP="003B0A9A">
    <w:pPr>
      <w:pStyle w:val="Kopfzeile"/>
      <w:spacing w:line="360" w:lineRule="auto"/>
      <w:rPr>
        <w:rFonts w:ascii="Arial" w:hAnsi="Arial" w:cs="Arial"/>
        <w:sz w:val="28"/>
      </w:rPr>
    </w:pPr>
    <w:r>
      <w:rPr>
        <w:rFonts w:ascii="Arial" w:hAnsi="Arial" w:cs="Arial"/>
        <w:sz w:val="28"/>
      </w:rPr>
      <w:t>18</w:t>
    </w:r>
    <w:r w:rsidR="00746149" w:rsidRPr="00FE326B">
      <w:rPr>
        <w:rFonts w:ascii="Arial" w:hAnsi="Arial" w:cs="Arial"/>
        <w:sz w:val="28"/>
      </w:rPr>
      <w:t xml:space="preserve">. </w:t>
    </w:r>
    <w:r>
      <w:rPr>
        <w:rFonts w:ascii="Arial" w:hAnsi="Arial" w:cs="Arial"/>
        <w:sz w:val="28"/>
      </w:rPr>
      <w:t>November</w:t>
    </w:r>
    <w:r w:rsidR="00746149" w:rsidRPr="005373D0">
      <w:rPr>
        <w:rFonts w:ascii="Arial" w:hAnsi="Arial" w:cs="Arial"/>
        <w:sz w:val="28"/>
      </w:rPr>
      <w:t xml:space="preserve"> 201</w:t>
    </w:r>
    <w:r w:rsidR="000F73D5">
      <w:rPr>
        <w:rFonts w:ascii="Arial" w:hAnsi="Arial" w:cs="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02BBB"/>
    <w:rsid w:val="00040659"/>
    <w:rsid w:val="00056101"/>
    <w:rsid w:val="0008012C"/>
    <w:rsid w:val="00080FAE"/>
    <w:rsid w:val="00081A34"/>
    <w:rsid w:val="00097D0E"/>
    <w:rsid w:val="000A64BE"/>
    <w:rsid w:val="000B49E6"/>
    <w:rsid w:val="000E0B8F"/>
    <w:rsid w:val="000E4461"/>
    <w:rsid w:val="000E616B"/>
    <w:rsid w:val="000F73D5"/>
    <w:rsid w:val="000F7FB5"/>
    <w:rsid w:val="00104697"/>
    <w:rsid w:val="00121AD8"/>
    <w:rsid w:val="00145C97"/>
    <w:rsid w:val="00165B97"/>
    <w:rsid w:val="00170267"/>
    <w:rsid w:val="001702C8"/>
    <w:rsid w:val="0018515A"/>
    <w:rsid w:val="001B1094"/>
    <w:rsid w:val="001C06ED"/>
    <w:rsid w:val="001C4674"/>
    <w:rsid w:val="001D7517"/>
    <w:rsid w:val="002058E6"/>
    <w:rsid w:val="002205FA"/>
    <w:rsid w:val="00277F57"/>
    <w:rsid w:val="00285358"/>
    <w:rsid w:val="002A5FEA"/>
    <w:rsid w:val="002A63E3"/>
    <w:rsid w:val="002B7D42"/>
    <w:rsid w:val="002C4C82"/>
    <w:rsid w:val="002E063D"/>
    <w:rsid w:val="002E1711"/>
    <w:rsid w:val="003079DC"/>
    <w:rsid w:val="00322FCD"/>
    <w:rsid w:val="00327F98"/>
    <w:rsid w:val="00341E96"/>
    <w:rsid w:val="0034581C"/>
    <w:rsid w:val="00360803"/>
    <w:rsid w:val="003609BE"/>
    <w:rsid w:val="003657C9"/>
    <w:rsid w:val="00365A1B"/>
    <w:rsid w:val="00373E9B"/>
    <w:rsid w:val="003A1699"/>
    <w:rsid w:val="003A3C43"/>
    <w:rsid w:val="003B0A9A"/>
    <w:rsid w:val="003C6901"/>
    <w:rsid w:val="003D26B0"/>
    <w:rsid w:val="003D78D1"/>
    <w:rsid w:val="003F7E4D"/>
    <w:rsid w:val="004110D8"/>
    <w:rsid w:val="00412939"/>
    <w:rsid w:val="004503D6"/>
    <w:rsid w:val="00461E14"/>
    <w:rsid w:val="00464EDF"/>
    <w:rsid w:val="00467585"/>
    <w:rsid w:val="00485675"/>
    <w:rsid w:val="00495EC9"/>
    <w:rsid w:val="00496481"/>
    <w:rsid w:val="004A1D4B"/>
    <w:rsid w:val="004C0EDE"/>
    <w:rsid w:val="004C6313"/>
    <w:rsid w:val="004D4A88"/>
    <w:rsid w:val="005233B8"/>
    <w:rsid w:val="005373D0"/>
    <w:rsid w:val="00546AA0"/>
    <w:rsid w:val="0057709A"/>
    <w:rsid w:val="00583EFD"/>
    <w:rsid w:val="005B61AA"/>
    <w:rsid w:val="005C1B43"/>
    <w:rsid w:val="005C26A8"/>
    <w:rsid w:val="005C2A5A"/>
    <w:rsid w:val="006052A9"/>
    <w:rsid w:val="00614B23"/>
    <w:rsid w:val="006345C8"/>
    <w:rsid w:val="00642143"/>
    <w:rsid w:val="0064398E"/>
    <w:rsid w:val="006A33A5"/>
    <w:rsid w:val="006A60BE"/>
    <w:rsid w:val="006A70BE"/>
    <w:rsid w:val="006B5115"/>
    <w:rsid w:val="006B7A3E"/>
    <w:rsid w:val="006C3D22"/>
    <w:rsid w:val="006D0362"/>
    <w:rsid w:val="006D59CA"/>
    <w:rsid w:val="00702A13"/>
    <w:rsid w:val="00746149"/>
    <w:rsid w:val="00763721"/>
    <w:rsid w:val="007819AC"/>
    <w:rsid w:val="007930EB"/>
    <w:rsid w:val="00795587"/>
    <w:rsid w:val="007B1F1D"/>
    <w:rsid w:val="007C52C6"/>
    <w:rsid w:val="007C732A"/>
    <w:rsid w:val="007E4B9F"/>
    <w:rsid w:val="007E7BCC"/>
    <w:rsid w:val="007F73CB"/>
    <w:rsid w:val="008054BF"/>
    <w:rsid w:val="00824778"/>
    <w:rsid w:val="00870AA5"/>
    <w:rsid w:val="008C5825"/>
    <w:rsid w:val="008C724D"/>
    <w:rsid w:val="008F0335"/>
    <w:rsid w:val="008F32E5"/>
    <w:rsid w:val="008F41B8"/>
    <w:rsid w:val="00923880"/>
    <w:rsid w:val="009262DC"/>
    <w:rsid w:val="00932C15"/>
    <w:rsid w:val="009343A3"/>
    <w:rsid w:val="009458D5"/>
    <w:rsid w:val="00973DD5"/>
    <w:rsid w:val="00974A37"/>
    <w:rsid w:val="009B169B"/>
    <w:rsid w:val="009B70C6"/>
    <w:rsid w:val="009C1F8C"/>
    <w:rsid w:val="009C4099"/>
    <w:rsid w:val="009D1F21"/>
    <w:rsid w:val="009D49E8"/>
    <w:rsid w:val="009F48D9"/>
    <w:rsid w:val="00A32B7B"/>
    <w:rsid w:val="00A4105F"/>
    <w:rsid w:val="00A61312"/>
    <w:rsid w:val="00A72E45"/>
    <w:rsid w:val="00A82EA1"/>
    <w:rsid w:val="00A85DD8"/>
    <w:rsid w:val="00A972E0"/>
    <w:rsid w:val="00AA0E31"/>
    <w:rsid w:val="00AA5099"/>
    <w:rsid w:val="00AD6FAA"/>
    <w:rsid w:val="00AE0DF4"/>
    <w:rsid w:val="00B22773"/>
    <w:rsid w:val="00B326D2"/>
    <w:rsid w:val="00B46B5C"/>
    <w:rsid w:val="00B471BD"/>
    <w:rsid w:val="00B6566E"/>
    <w:rsid w:val="00B81D8B"/>
    <w:rsid w:val="00B83AE6"/>
    <w:rsid w:val="00B87B37"/>
    <w:rsid w:val="00B92FDA"/>
    <w:rsid w:val="00BC2904"/>
    <w:rsid w:val="00BC3384"/>
    <w:rsid w:val="00BD18BF"/>
    <w:rsid w:val="00BE0147"/>
    <w:rsid w:val="00C07022"/>
    <w:rsid w:val="00C10B21"/>
    <w:rsid w:val="00C130C7"/>
    <w:rsid w:val="00C24A37"/>
    <w:rsid w:val="00C35889"/>
    <w:rsid w:val="00C43348"/>
    <w:rsid w:val="00C5479E"/>
    <w:rsid w:val="00C65972"/>
    <w:rsid w:val="00C75144"/>
    <w:rsid w:val="00C81FEF"/>
    <w:rsid w:val="00CA2354"/>
    <w:rsid w:val="00CA772F"/>
    <w:rsid w:val="00CB2281"/>
    <w:rsid w:val="00CC0A19"/>
    <w:rsid w:val="00CF047F"/>
    <w:rsid w:val="00D327BB"/>
    <w:rsid w:val="00D41476"/>
    <w:rsid w:val="00D414EF"/>
    <w:rsid w:val="00D44488"/>
    <w:rsid w:val="00D666CB"/>
    <w:rsid w:val="00D915C6"/>
    <w:rsid w:val="00D95DA9"/>
    <w:rsid w:val="00DB05FE"/>
    <w:rsid w:val="00DE303E"/>
    <w:rsid w:val="00DE3902"/>
    <w:rsid w:val="00DE6B58"/>
    <w:rsid w:val="00DF0C2A"/>
    <w:rsid w:val="00E070C3"/>
    <w:rsid w:val="00E34037"/>
    <w:rsid w:val="00E71F99"/>
    <w:rsid w:val="00E83BE4"/>
    <w:rsid w:val="00ED59B9"/>
    <w:rsid w:val="00EF2A9D"/>
    <w:rsid w:val="00F15411"/>
    <w:rsid w:val="00F206A0"/>
    <w:rsid w:val="00F41B84"/>
    <w:rsid w:val="00F420AE"/>
    <w:rsid w:val="00F55CAF"/>
    <w:rsid w:val="00F57E38"/>
    <w:rsid w:val="00F62EF4"/>
    <w:rsid w:val="00F94B6F"/>
    <w:rsid w:val="00F950B1"/>
    <w:rsid w:val="00F97DB2"/>
    <w:rsid w:val="00FA443F"/>
    <w:rsid w:val="00FB1C2C"/>
    <w:rsid w:val="00FD4707"/>
    <w:rsid w:val="00FE326B"/>
    <w:rsid w:val="00FF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C10B21"/>
    <w:rPr>
      <w:sz w:val="16"/>
      <w:szCs w:val="16"/>
    </w:rPr>
  </w:style>
  <w:style w:type="paragraph" w:styleId="Kommentartext">
    <w:name w:val="annotation text"/>
    <w:basedOn w:val="Standard"/>
    <w:link w:val="KommentartextZchn"/>
    <w:uiPriority w:val="99"/>
    <w:semiHidden/>
    <w:unhideWhenUsed/>
    <w:rsid w:val="00C10B21"/>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C10B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Dehne, Claudia</cp:lastModifiedBy>
  <cp:revision>4</cp:revision>
  <cp:lastPrinted>2019-11-21T09:26:00Z</cp:lastPrinted>
  <dcterms:created xsi:type="dcterms:W3CDTF">2019-11-21T09:14:00Z</dcterms:created>
  <dcterms:modified xsi:type="dcterms:W3CDTF">2019-11-21T09:26:00Z</dcterms:modified>
</cp:coreProperties>
</file>